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10"/>
        <w:tblW w:w="14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76"/>
        <w:gridCol w:w="1130"/>
        <w:gridCol w:w="425"/>
        <w:gridCol w:w="851"/>
        <w:gridCol w:w="1013"/>
        <w:gridCol w:w="700"/>
        <w:gridCol w:w="916"/>
        <w:gridCol w:w="767"/>
        <w:gridCol w:w="1184"/>
        <w:gridCol w:w="666"/>
        <w:gridCol w:w="883"/>
        <w:gridCol w:w="851"/>
        <w:gridCol w:w="750"/>
        <w:gridCol w:w="585"/>
        <w:gridCol w:w="1040"/>
        <w:gridCol w:w="714"/>
        <w:gridCol w:w="704"/>
        <w:gridCol w:w="612"/>
        <w:gridCol w:w="9"/>
      </w:tblGrid>
      <w:tr w:rsidR="00365F67" w:rsidTr="00365F67">
        <w:trPr>
          <w:gridAfter w:val="1"/>
          <w:wAfter w:w="9" w:type="dxa"/>
          <w:trHeight w:val="309"/>
        </w:trPr>
        <w:tc>
          <w:tcPr>
            <w:tcW w:w="14317" w:type="dxa"/>
            <w:gridSpan w:val="19"/>
            <w:shd w:val="clear" w:color="auto" w:fill="auto"/>
            <w:vAlign w:val="center"/>
          </w:tcPr>
          <w:p w:rsidR="00365F67" w:rsidRDefault="00365F67" w:rsidP="00365F67">
            <w:pPr>
              <w:widowControl/>
              <w:textAlignment w:val="center"/>
              <w:rPr>
                <w:rFonts w:ascii="黑体" w:eastAsia="黑体" w:hAnsi="黑体" w:cs="仿宋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32"/>
                <w:szCs w:val="32"/>
              </w:rPr>
              <w:t>附件3</w:t>
            </w:r>
          </w:p>
          <w:p w:rsidR="00365F67" w:rsidRDefault="00365F67" w:rsidP="00365F67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____系列专业技术职务任职资格评审一览表（样例）</w:t>
            </w:r>
          </w:p>
        </w:tc>
      </w:tr>
      <w:tr w:rsidR="00365F67" w:rsidTr="00365F67">
        <w:trPr>
          <w:gridAfter w:val="1"/>
          <w:wAfter w:w="9" w:type="dxa"/>
          <w:trHeight w:val="469"/>
        </w:trPr>
        <w:tc>
          <w:tcPr>
            <w:tcW w:w="143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　　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申报人所在单位（公章）：</w:t>
            </w:r>
          </w:p>
        </w:tc>
      </w:tr>
      <w:tr w:rsidR="00365F67" w:rsidTr="00365F67">
        <w:trPr>
          <w:trHeight w:val="930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序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号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所在单位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性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出生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现专业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技术资格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从事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任职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申报专业技术资格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申报专业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毕业学校及时间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学历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继续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教育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年度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考核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公示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结果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申报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类型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符合条款</w:t>
            </w:r>
          </w:p>
        </w:tc>
      </w:tr>
      <w:tr w:rsidR="00365F67" w:rsidTr="00365F67">
        <w:trPr>
          <w:trHeight w:val="1375"/>
        </w:trPr>
        <w:tc>
          <w:tcPr>
            <w:tcW w:w="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001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张三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某建筑公司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1979.11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某建筑公司副经理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工程师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土木工程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2012.07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高级工程师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土木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长安大学，2007.1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土木工程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大学本科/无学位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342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(学时)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2014优秀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2015优秀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2016优秀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2017合格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2018合格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无异议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破格</w:t>
            </w:r>
          </w:p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申报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第八条第三款</w:t>
            </w:r>
          </w:p>
        </w:tc>
      </w:tr>
      <w:tr w:rsidR="00365F67" w:rsidTr="00365F67">
        <w:trPr>
          <w:trHeight w:val="930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工作简历</w:t>
            </w:r>
          </w:p>
        </w:tc>
        <w:tc>
          <w:tcPr>
            <w:tcW w:w="12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1.2007.1-2010.12 某公司从事监理工作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2.2011.12-2013.12某公司从事项目经理工作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3.2014.1至今某公司担任副经理</w:t>
            </w:r>
          </w:p>
        </w:tc>
      </w:tr>
      <w:tr w:rsidR="00365F67" w:rsidTr="00365F67">
        <w:trPr>
          <w:trHeight w:val="903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现职以来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主要业绩成果</w:t>
            </w:r>
          </w:p>
        </w:tc>
        <w:tc>
          <w:tcPr>
            <w:tcW w:w="12670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1.2014.6-2015.6，主持人，省（部）级，已结项，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自治区级工法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《施工工法》，提高地面抗裂性、抗冲击性，减少混凝土用量</w:t>
            </w:r>
          </w:p>
          <w:p w:rsidR="00365F67" w:rsidRDefault="00365F67" w:rsidP="00365F67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2.2012.9-2015.8，参与，国家级，已结项，承建宁夏国际会议中心；</w:t>
            </w:r>
          </w:p>
          <w:p w:rsidR="00365F67" w:rsidRDefault="00365F67" w:rsidP="00365F67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3.2017.3，其他，省（部）级，其他，2016年度“全区建筑行业先进个人”。</w:t>
            </w:r>
          </w:p>
        </w:tc>
      </w:tr>
      <w:tr w:rsidR="00365F67" w:rsidTr="00365F67">
        <w:trPr>
          <w:trHeight w:val="890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现职以来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br/>
              <w:t>主要专业论文著作</w:t>
            </w:r>
          </w:p>
        </w:tc>
        <w:tc>
          <w:tcPr>
            <w:tcW w:w="12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top"/>
              <w:rPr>
                <w:rStyle w:val="font11"/>
                <w:rFonts w:ascii="仿宋_GB2312" w:eastAsia="仿宋_GB2312" w:hint="default"/>
                <w:bCs/>
                <w:szCs w:val="21"/>
              </w:rPr>
            </w:pPr>
            <w:r>
              <w:rPr>
                <w:rStyle w:val="font11"/>
                <w:rFonts w:ascii="仿宋_GB2312" w:eastAsia="仿宋_GB2312" w:hint="default"/>
                <w:bCs/>
                <w:szCs w:val="21"/>
              </w:rPr>
              <w:t>1.2017.12</w:t>
            </w:r>
            <w:r>
              <w:rPr>
                <w:rStyle w:val="font01"/>
                <w:rFonts w:ascii="仿宋_GB2312" w:eastAsia="仿宋_GB2312" w:hint="default"/>
                <w:bCs/>
                <w:szCs w:val="21"/>
              </w:rPr>
              <w:t>，</w:t>
            </w:r>
            <w:r>
              <w:rPr>
                <w:rStyle w:val="font11"/>
                <w:rFonts w:ascii="仿宋_GB2312" w:eastAsia="仿宋_GB2312" w:hint="default"/>
                <w:bCs/>
                <w:szCs w:val="21"/>
              </w:rPr>
              <w:t>《浅谈建设工程质量控制》，独著，一般期刊，工程技术；</w:t>
            </w:r>
          </w:p>
          <w:p w:rsidR="00365F67" w:rsidRDefault="00365F67" w:rsidP="00365F67">
            <w:pPr>
              <w:widowControl/>
              <w:spacing w:line="320" w:lineRule="exact"/>
              <w:jc w:val="left"/>
              <w:textAlignment w:val="top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Style w:val="font11"/>
                <w:rFonts w:ascii="仿宋_GB2312" w:eastAsia="仿宋_GB2312" w:hint="default"/>
                <w:bCs/>
                <w:szCs w:val="21"/>
              </w:rPr>
              <w:t xml:space="preserve">2.2018.12，《宁夏建筑工程质量标准化实施指南》，编委，合著，110千字，中国建材工业出版社。                                                                         </w:t>
            </w:r>
          </w:p>
        </w:tc>
      </w:tr>
      <w:tr w:rsidR="00365F67" w:rsidTr="00365F67">
        <w:trPr>
          <w:trHeight w:val="534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破格依据</w:t>
            </w:r>
          </w:p>
        </w:tc>
        <w:tc>
          <w:tcPr>
            <w:tcW w:w="12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zCs w:val="21"/>
              </w:rPr>
              <w:t>取得自治区科技进步二等奖，符合《宁夏回族自治区突出贡献人才和引进高层次人才职称评审办法》</w:t>
            </w:r>
          </w:p>
        </w:tc>
      </w:tr>
      <w:tr w:rsidR="00365F67" w:rsidTr="00365F67">
        <w:trPr>
          <w:trHeight w:val="694"/>
        </w:trPr>
        <w:tc>
          <w:tcPr>
            <w:tcW w:w="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spacing w:line="320" w:lineRule="exact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126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F67" w:rsidRDefault="00365F67" w:rsidP="00365F6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上年度参评情况：一、上一年提交论文，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论文查重比对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重复率40%、80% 二、专家组结论：1.无创新成果，2.论文质量差，3.答辩不合格                                                                                                     </w:t>
            </w:r>
          </w:p>
          <w:p w:rsidR="00365F67" w:rsidRDefault="00365F67" w:rsidP="00365F6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宋体"/>
                <w:bCs/>
                <w:szCs w:val="21"/>
              </w:rPr>
            </w:pPr>
          </w:p>
        </w:tc>
      </w:tr>
    </w:tbl>
    <w:p w:rsidR="0021421E" w:rsidRPr="00365F67" w:rsidRDefault="0021421E"/>
    <w:sectPr w:rsidR="0021421E" w:rsidRPr="00365F67" w:rsidSect="00365F67">
      <w:pgSz w:w="16838" w:h="11906" w:orient="landscape"/>
      <w:pgMar w:top="1191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7"/>
    <w:rsid w:val="0021421E"/>
    <w:rsid w:val="003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5C0A-149D-47E3-8FBC-21BDCF9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365F6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65F67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2021-12-18T11:30:00Z</dcterms:created>
  <dcterms:modified xsi:type="dcterms:W3CDTF">2021-12-18T11:31:00Z</dcterms:modified>
</cp:coreProperties>
</file>