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firstLine="0"/>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560" w:lineRule="exact"/>
        <w:ind w:left="1438" w:hanging="800"/>
        <w:jc w:val="center"/>
        <w:rPr>
          <w:rFonts w:hint="eastAsia" w:ascii="方正小标宋简体" w:eastAsia="方正小标宋简体"/>
          <w:sz w:val="44"/>
          <w:szCs w:val="44"/>
        </w:rPr>
      </w:pPr>
      <w:r>
        <w:rPr>
          <w:rFonts w:hint="eastAsia" w:ascii="方正小标宋简体" w:eastAsia="方正小标宋简体"/>
          <w:sz w:val="44"/>
          <w:szCs w:val="44"/>
        </w:rPr>
        <w:t>重大劳动保障违法</w:t>
      </w:r>
      <w:r>
        <w:rPr>
          <w:rFonts w:hint="eastAsia" w:ascii="方正小标宋简体" w:eastAsia="方正小标宋简体"/>
          <w:sz w:val="44"/>
          <w:szCs w:val="44"/>
          <w:lang w:eastAsia="zh-CN"/>
        </w:rPr>
        <w:t>行为</w:t>
      </w:r>
      <w:r>
        <w:rPr>
          <w:rFonts w:hint="eastAsia" w:ascii="方正小标宋简体" w:eastAsia="方正小标宋简体"/>
          <w:sz w:val="44"/>
          <w:szCs w:val="44"/>
        </w:rPr>
        <w:t>信息表</w:t>
      </w:r>
    </w:p>
    <w:tbl>
      <w:tblPr>
        <w:tblStyle w:val="5"/>
        <w:tblpPr w:leftFromText="180" w:rightFromText="180" w:vertAnchor="text" w:horzAnchor="page" w:tblpX="1191" w:tblpY="543"/>
        <w:tblOverlap w:val="never"/>
        <w:tblW w:w="14646" w:type="dxa"/>
        <w:tblInd w:w="0" w:type="dxa"/>
        <w:tblLayout w:type="fixed"/>
        <w:tblCellMar>
          <w:top w:w="0" w:type="dxa"/>
          <w:left w:w="108" w:type="dxa"/>
          <w:bottom w:w="0" w:type="dxa"/>
          <w:right w:w="108" w:type="dxa"/>
        </w:tblCellMar>
      </w:tblPr>
      <w:tblGrid>
        <w:gridCol w:w="447"/>
        <w:gridCol w:w="1701"/>
        <w:gridCol w:w="970"/>
        <w:gridCol w:w="1571"/>
        <w:gridCol w:w="2605"/>
        <w:gridCol w:w="2874"/>
        <w:gridCol w:w="4478"/>
      </w:tblGrid>
      <w:tr>
        <w:tblPrEx>
          <w:tblLayout w:type="fixed"/>
        </w:tblPrEx>
        <w:trPr>
          <w:trHeight w:val="705" w:hRule="atLeast"/>
        </w:trPr>
        <w:tc>
          <w:tcPr>
            <w:tcW w:w="447" w:type="dxa"/>
            <w:tcBorders>
              <w:top w:val="single" w:color="auto" w:sz="4" w:space="0"/>
              <w:left w:val="single" w:color="auto" w:sz="4" w:space="0"/>
              <w:bottom w:val="nil"/>
              <w:right w:val="single" w:color="auto" w:sz="4" w:space="0"/>
            </w:tcBorders>
            <w:vAlign w:val="center"/>
          </w:tcPr>
          <w:p>
            <w:pPr>
              <w:widowControl/>
              <w:spacing w:line="400" w:lineRule="exact"/>
              <w:jc w:val="left"/>
              <w:rPr>
                <w:rFonts w:ascii="宋体" w:hAnsi="宋体" w:cs="宋体"/>
                <w:b/>
                <w:bCs/>
                <w:color w:val="000000"/>
                <w:kern w:val="0"/>
                <w:sz w:val="23"/>
                <w:szCs w:val="21"/>
              </w:rPr>
            </w:pPr>
            <w:r>
              <w:rPr>
                <w:rFonts w:hint="eastAsia" w:ascii="宋体" w:hAnsi="宋体" w:cs="宋体"/>
                <w:b/>
                <w:bCs/>
                <w:color w:val="000000"/>
                <w:kern w:val="0"/>
                <w:sz w:val="23"/>
                <w:szCs w:val="21"/>
              </w:rPr>
              <w:t>序号</w:t>
            </w:r>
          </w:p>
        </w:tc>
        <w:tc>
          <w:tcPr>
            <w:tcW w:w="1701" w:type="dxa"/>
            <w:tcBorders>
              <w:top w:val="single" w:color="auto" w:sz="4" w:space="0"/>
              <w:left w:val="nil"/>
              <w:bottom w:val="nil"/>
              <w:right w:val="single" w:color="auto" w:sz="4" w:space="0"/>
            </w:tcBorders>
            <w:vAlign w:val="center"/>
          </w:tcPr>
          <w:p>
            <w:pPr>
              <w:widowControl/>
              <w:spacing w:line="400" w:lineRule="exact"/>
              <w:jc w:val="center"/>
              <w:rPr>
                <w:rFonts w:ascii="宋体" w:hAnsi="宋体" w:cs="宋体"/>
                <w:b/>
                <w:bCs/>
                <w:color w:val="000000"/>
                <w:kern w:val="0"/>
                <w:sz w:val="23"/>
                <w:szCs w:val="21"/>
              </w:rPr>
            </w:pPr>
            <w:r>
              <w:rPr>
                <w:rFonts w:hint="eastAsia" w:ascii="宋体" w:hAnsi="宋体" w:cs="宋体"/>
                <w:b/>
                <w:bCs/>
                <w:color w:val="000000"/>
                <w:kern w:val="0"/>
                <w:sz w:val="23"/>
                <w:szCs w:val="21"/>
              </w:rPr>
              <w:t>企业名称</w:t>
            </w:r>
          </w:p>
        </w:tc>
        <w:tc>
          <w:tcPr>
            <w:tcW w:w="970" w:type="dxa"/>
            <w:tcBorders>
              <w:top w:val="single" w:color="auto" w:sz="4" w:space="0"/>
              <w:left w:val="single" w:color="auto" w:sz="4" w:space="0"/>
              <w:bottom w:val="nil"/>
              <w:right w:val="single" w:color="auto" w:sz="4" w:space="0"/>
            </w:tcBorders>
            <w:vAlign w:val="center"/>
          </w:tcPr>
          <w:p>
            <w:pPr>
              <w:widowControl/>
              <w:spacing w:line="400" w:lineRule="exact"/>
              <w:jc w:val="center"/>
              <w:rPr>
                <w:rFonts w:ascii="宋体" w:hAnsi="宋体" w:cs="宋体"/>
                <w:b/>
                <w:bCs/>
                <w:color w:val="000000"/>
                <w:kern w:val="0"/>
                <w:sz w:val="23"/>
                <w:szCs w:val="21"/>
              </w:rPr>
            </w:pPr>
            <w:r>
              <w:rPr>
                <w:rFonts w:hint="eastAsia" w:ascii="宋体" w:hAnsi="宋体" w:cs="宋体"/>
                <w:b/>
                <w:bCs/>
                <w:color w:val="000000"/>
                <w:kern w:val="0"/>
                <w:sz w:val="23"/>
                <w:szCs w:val="21"/>
              </w:rPr>
              <w:t>法定代表人</w:t>
            </w:r>
          </w:p>
        </w:tc>
        <w:tc>
          <w:tcPr>
            <w:tcW w:w="1571" w:type="dxa"/>
            <w:tcBorders>
              <w:top w:val="single" w:color="auto" w:sz="4" w:space="0"/>
              <w:left w:val="nil"/>
              <w:bottom w:val="nil"/>
              <w:right w:val="single" w:color="auto" w:sz="4" w:space="0"/>
            </w:tcBorders>
            <w:vAlign w:val="center"/>
          </w:tcPr>
          <w:p>
            <w:pPr>
              <w:widowControl/>
              <w:spacing w:line="400" w:lineRule="exact"/>
              <w:jc w:val="center"/>
              <w:rPr>
                <w:rFonts w:ascii="宋体" w:hAnsi="宋体" w:cs="宋体"/>
                <w:b/>
                <w:bCs/>
                <w:color w:val="000000"/>
                <w:kern w:val="0"/>
                <w:sz w:val="23"/>
                <w:szCs w:val="21"/>
              </w:rPr>
            </w:pPr>
            <w:r>
              <w:rPr>
                <w:rFonts w:hint="eastAsia" w:ascii="宋体" w:hAnsi="宋体" w:cs="宋体"/>
                <w:b/>
                <w:bCs/>
                <w:color w:val="000000"/>
                <w:kern w:val="0"/>
                <w:sz w:val="23"/>
                <w:szCs w:val="21"/>
              </w:rPr>
              <w:t>注册地址</w:t>
            </w:r>
          </w:p>
        </w:tc>
        <w:tc>
          <w:tcPr>
            <w:tcW w:w="2605" w:type="dxa"/>
            <w:tcBorders>
              <w:top w:val="single" w:color="auto" w:sz="4" w:space="0"/>
              <w:left w:val="nil"/>
              <w:bottom w:val="nil"/>
              <w:right w:val="single" w:color="auto" w:sz="4" w:space="0"/>
            </w:tcBorders>
            <w:vAlign w:val="center"/>
          </w:tcPr>
          <w:p>
            <w:pPr>
              <w:widowControl/>
              <w:spacing w:line="400" w:lineRule="exact"/>
              <w:jc w:val="center"/>
              <w:rPr>
                <w:rFonts w:hint="eastAsia" w:ascii="宋体" w:hAnsi="宋体" w:cs="宋体"/>
                <w:b/>
                <w:bCs/>
                <w:color w:val="000000"/>
                <w:kern w:val="0"/>
                <w:sz w:val="23"/>
                <w:szCs w:val="21"/>
              </w:rPr>
            </w:pPr>
            <w:r>
              <w:rPr>
                <w:rFonts w:hint="eastAsia" w:ascii="宋体" w:hAnsi="宋体" w:cs="宋体"/>
                <w:b/>
                <w:bCs/>
                <w:color w:val="000000"/>
                <w:kern w:val="0"/>
                <w:sz w:val="23"/>
                <w:szCs w:val="21"/>
              </w:rPr>
              <w:t>统一社会信用代码</w:t>
            </w:r>
          </w:p>
          <w:p>
            <w:pPr>
              <w:widowControl/>
              <w:spacing w:line="400" w:lineRule="exact"/>
              <w:jc w:val="center"/>
              <w:rPr>
                <w:rFonts w:ascii="宋体" w:hAnsi="宋体" w:cs="宋体"/>
                <w:b/>
                <w:bCs/>
                <w:color w:val="000000"/>
                <w:kern w:val="0"/>
                <w:sz w:val="23"/>
                <w:szCs w:val="21"/>
              </w:rPr>
            </w:pPr>
            <w:r>
              <w:rPr>
                <w:rFonts w:hint="eastAsia" w:ascii="宋体" w:hAnsi="宋体" w:cs="宋体"/>
                <w:b/>
                <w:bCs/>
                <w:color w:val="000000"/>
                <w:kern w:val="0"/>
                <w:sz w:val="23"/>
                <w:szCs w:val="21"/>
              </w:rPr>
              <w:t>或注册号</w:t>
            </w:r>
          </w:p>
        </w:tc>
        <w:tc>
          <w:tcPr>
            <w:tcW w:w="2874" w:type="dxa"/>
            <w:tcBorders>
              <w:top w:val="single" w:color="auto" w:sz="4" w:space="0"/>
              <w:left w:val="nil"/>
              <w:bottom w:val="nil"/>
              <w:right w:val="single" w:color="auto" w:sz="4" w:space="0"/>
            </w:tcBorders>
            <w:vAlign w:val="center"/>
          </w:tcPr>
          <w:p>
            <w:pPr>
              <w:widowControl/>
              <w:spacing w:line="400" w:lineRule="exact"/>
              <w:jc w:val="center"/>
              <w:rPr>
                <w:rFonts w:ascii="宋体" w:hAnsi="宋体" w:cs="宋体"/>
                <w:b/>
                <w:bCs/>
                <w:color w:val="000000"/>
                <w:kern w:val="0"/>
                <w:sz w:val="23"/>
                <w:szCs w:val="21"/>
              </w:rPr>
            </w:pPr>
            <w:r>
              <w:rPr>
                <w:rFonts w:hint="eastAsia" w:ascii="宋体" w:hAnsi="宋体" w:cs="宋体"/>
                <w:b/>
                <w:bCs/>
                <w:color w:val="000000"/>
                <w:kern w:val="0"/>
                <w:sz w:val="23"/>
                <w:szCs w:val="21"/>
              </w:rPr>
              <w:t>主要违法事实</w:t>
            </w:r>
          </w:p>
        </w:tc>
        <w:tc>
          <w:tcPr>
            <w:tcW w:w="4478" w:type="dxa"/>
            <w:tcBorders>
              <w:top w:val="single" w:color="auto" w:sz="4" w:space="0"/>
              <w:left w:val="nil"/>
              <w:bottom w:val="nil"/>
              <w:right w:val="single" w:color="auto" w:sz="4" w:space="0"/>
            </w:tcBorders>
            <w:vAlign w:val="center"/>
          </w:tcPr>
          <w:p>
            <w:pPr>
              <w:widowControl/>
              <w:spacing w:line="400" w:lineRule="exact"/>
              <w:jc w:val="center"/>
              <w:rPr>
                <w:rFonts w:ascii="宋体" w:hAnsi="宋体" w:cs="宋体"/>
                <w:b/>
                <w:bCs/>
                <w:color w:val="000000"/>
                <w:kern w:val="0"/>
                <w:sz w:val="23"/>
                <w:szCs w:val="21"/>
              </w:rPr>
            </w:pPr>
            <w:r>
              <w:rPr>
                <w:rFonts w:hint="eastAsia" w:ascii="宋体" w:hAnsi="宋体" w:cs="宋体"/>
                <w:b/>
                <w:bCs/>
                <w:color w:val="000000"/>
                <w:kern w:val="0"/>
                <w:sz w:val="23"/>
                <w:szCs w:val="21"/>
              </w:rPr>
              <w:t>相关处理情况</w:t>
            </w:r>
          </w:p>
        </w:tc>
      </w:tr>
      <w:tr>
        <w:tblPrEx>
          <w:tblLayout w:type="fixed"/>
        </w:tblPrEx>
        <w:trPr>
          <w:trHeight w:val="1861" w:hRule="atLeast"/>
        </w:trPr>
        <w:tc>
          <w:tcPr>
            <w:tcW w:w="4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 w:hAnsi="仿宋" w:eastAsia="仿宋"/>
                <w:szCs w:val="21"/>
              </w:rPr>
            </w:pPr>
            <w:r>
              <w:rPr>
                <w:rFonts w:hint="eastAsia" w:ascii="仿宋" w:hAnsi="仿宋" w:eastAsia="仿宋"/>
                <w:szCs w:val="21"/>
              </w:rPr>
              <w:t>1</w:t>
            </w:r>
          </w:p>
        </w:tc>
        <w:tc>
          <w:tcPr>
            <w:tcW w:w="1701"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Cs/>
                <w:spacing w:val="0"/>
                <w:sz w:val="21"/>
                <w:szCs w:val="21"/>
                <w:lang w:val="en-US" w:eastAsia="zh-CN"/>
              </w:rPr>
            </w:pPr>
            <w:r>
              <w:rPr>
                <w:rFonts w:hint="eastAsia" w:ascii="仿宋_GB2312" w:hAnsi="仿宋_GB2312" w:eastAsia="仿宋_GB2312" w:cs="仿宋_GB2312"/>
                <w:bCs/>
                <w:spacing w:val="0"/>
                <w:sz w:val="21"/>
                <w:szCs w:val="21"/>
                <w:lang w:val="en-US" w:eastAsia="zh-CN"/>
              </w:rPr>
              <w:t>宁夏哲宇建设工程有限公司</w:t>
            </w:r>
          </w:p>
        </w:tc>
        <w:tc>
          <w:tcPr>
            <w:tcW w:w="97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Cs/>
                <w:spacing w:val="0"/>
                <w:sz w:val="21"/>
                <w:szCs w:val="21"/>
                <w:lang w:val="en-US" w:eastAsia="zh-CN"/>
              </w:rPr>
            </w:pPr>
            <w:r>
              <w:rPr>
                <w:rFonts w:hint="eastAsia" w:ascii="仿宋_GB2312" w:hAnsi="仿宋_GB2312" w:eastAsia="仿宋_GB2312" w:cs="仿宋_GB2312"/>
                <w:bCs/>
                <w:spacing w:val="0"/>
                <w:sz w:val="21"/>
                <w:szCs w:val="21"/>
                <w:lang w:val="en-US" w:eastAsia="zh-CN"/>
              </w:rPr>
              <w:t>马军民</w:t>
            </w:r>
          </w:p>
        </w:tc>
        <w:tc>
          <w:tcPr>
            <w:tcW w:w="1571"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Cs/>
                <w:spacing w:val="0"/>
                <w:sz w:val="21"/>
                <w:szCs w:val="21"/>
                <w:lang w:val="en-US" w:eastAsia="zh-CN"/>
              </w:rPr>
            </w:pPr>
            <w:r>
              <w:rPr>
                <w:rFonts w:hint="default" w:ascii="仿宋_GB2312" w:hAnsi="仿宋_GB2312" w:eastAsia="仿宋_GB2312" w:cs="仿宋_GB2312"/>
                <w:bCs/>
                <w:spacing w:val="0"/>
                <w:sz w:val="21"/>
                <w:szCs w:val="21"/>
                <w:lang w:val="en-US" w:eastAsia="zh-CN"/>
              </w:rPr>
              <w:t>宁夏银川市兴庆区新华东街650号隆鑫苑A2号楼A座7层702室写字楼</w:t>
            </w:r>
          </w:p>
        </w:tc>
        <w:tc>
          <w:tcPr>
            <w:tcW w:w="2605"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Cs/>
                <w:spacing w:val="0"/>
                <w:sz w:val="21"/>
                <w:szCs w:val="21"/>
                <w:lang w:val="en-US" w:eastAsia="zh-CN"/>
              </w:rPr>
            </w:pPr>
            <w:r>
              <w:rPr>
                <w:rFonts w:hint="eastAsia" w:ascii="仿宋_GB2312" w:hAnsi="仿宋_GB2312" w:eastAsia="仿宋_GB2312" w:cs="仿宋_GB2312"/>
                <w:bCs/>
                <w:spacing w:val="0"/>
                <w:sz w:val="21"/>
                <w:szCs w:val="21"/>
                <w:lang w:val="en-US" w:eastAsia="zh-CN"/>
              </w:rPr>
              <w:t>91640100352671705E</w:t>
            </w:r>
          </w:p>
        </w:tc>
        <w:tc>
          <w:tcPr>
            <w:tcW w:w="2874"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Cs/>
                <w:spacing w:val="0"/>
                <w:sz w:val="21"/>
                <w:szCs w:val="21"/>
                <w:lang w:val="en-US" w:eastAsia="zh-CN"/>
              </w:rPr>
            </w:pPr>
            <w:r>
              <w:rPr>
                <w:rFonts w:hint="eastAsia" w:ascii="仿宋_GB2312" w:hAnsi="仿宋_GB2312" w:eastAsia="仿宋_GB2312" w:cs="仿宋_GB2312"/>
                <w:bCs/>
                <w:spacing w:val="0"/>
                <w:sz w:val="21"/>
                <w:szCs w:val="21"/>
                <w:lang w:val="en-US" w:eastAsia="zh-CN"/>
              </w:rPr>
              <w:t>该公司在承建的兴庆区金圣动力港·商业综合广场（二期）1#-14#工程项目期间，存在未对分包单位劳动用工及工资支付实施有效监督的违法行为。</w:t>
            </w:r>
          </w:p>
        </w:tc>
        <w:tc>
          <w:tcPr>
            <w:tcW w:w="4478"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Cs/>
                <w:spacing w:val="0"/>
                <w:sz w:val="21"/>
                <w:szCs w:val="21"/>
                <w:lang w:val="en-US" w:eastAsia="zh-CN"/>
              </w:rPr>
            </w:pPr>
            <w:r>
              <w:rPr>
                <w:rFonts w:hint="eastAsia" w:ascii="仿宋_GB2312" w:hAnsi="仿宋_GB2312" w:eastAsia="仿宋_GB2312" w:cs="仿宋_GB2312"/>
                <w:bCs/>
                <w:spacing w:val="0"/>
                <w:sz w:val="21"/>
                <w:szCs w:val="21"/>
                <w:lang w:val="en-US" w:eastAsia="zh-CN"/>
              </w:rPr>
              <w:t>2022年8月5日，银川市人力资源和社会保障局依法对该公司的违法行为处以50000元（大写：伍万元整）的行政处罚。</w:t>
            </w:r>
          </w:p>
        </w:tc>
      </w:tr>
      <w:tr>
        <w:tblPrEx>
          <w:tblLayout w:type="fixed"/>
          <w:tblCellMar>
            <w:top w:w="0" w:type="dxa"/>
            <w:left w:w="108" w:type="dxa"/>
            <w:bottom w:w="0" w:type="dxa"/>
            <w:right w:w="108" w:type="dxa"/>
          </w:tblCellMar>
        </w:tblPrEx>
        <w:trPr>
          <w:trHeight w:val="2050" w:hRule="atLeast"/>
        </w:trPr>
        <w:tc>
          <w:tcPr>
            <w:tcW w:w="4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s="宋体"/>
                <w:color w:val="000000"/>
                <w:kern w:val="0"/>
                <w:szCs w:val="21"/>
              </w:rPr>
            </w:pPr>
            <w:r>
              <w:rPr>
                <w:rFonts w:hint="eastAsia" w:ascii="仿宋" w:hAnsi="仿宋" w:eastAsia="仿宋"/>
                <w:szCs w:val="21"/>
              </w:rPr>
              <w:t>2</w:t>
            </w:r>
          </w:p>
        </w:tc>
        <w:tc>
          <w:tcPr>
            <w:tcW w:w="1701"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Cs/>
                <w:spacing w:val="0"/>
                <w:sz w:val="21"/>
                <w:szCs w:val="21"/>
                <w:lang w:val="en-US" w:eastAsia="zh-CN"/>
              </w:rPr>
            </w:pPr>
            <w:r>
              <w:rPr>
                <w:rFonts w:hint="eastAsia" w:ascii="仿宋_GB2312" w:hAnsi="仿宋_GB2312" w:eastAsia="仿宋_GB2312" w:cs="仿宋_GB2312"/>
                <w:bCs/>
                <w:spacing w:val="0"/>
                <w:sz w:val="21"/>
                <w:szCs w:val="21"/>
                <w:lang w:val="en-US" w:eastAsia="zh-CN"/>
              </w:rPr>
              <w:t>宁夏金色阳光房地产开发有限公司</w:t>
            </w:r>
          </w:p>
        </w:tc>
        <w:tc>
          <w:tcPr>
            <w:tcW w:w="97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Cs/>
                <w:spacing w:val="0"/>
                <w:sz w:val="21"/>
                <w:szCs w:val="21"/>
                <w:lang w:val="en-US" w:eastAsia="zh-CN"/>
              </w:rPr>
            </w:pPr>
            <w:r>
              <w:rPr>
                <w:rFonts w:hint="eastAsia" w:ascii="仿宋_GB2312" w:hAnsi="仿宋_GB2312" w:eastAsia="仿宋_GB2312" w:cs="仿宋_GB2312"/>
                <w:bCs/>
                <w:spacing w:val="0"/>
                <w:sz w:val="21"/>
                <w:szCs w:val="21"/>
                <w:lang w:val="en-US" w:eastAsia="zh-CN"/>
              </w:rPr>
              <w:t>金昌福</w:t>
            </w:r>
          </w:p>
        </w:tc>
        <w:tc>
          <w:tcPr>
            <w:tcW w:w="1571"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Cs/>
                <w:spacing w:val="0"/>
                <w:sz w:val="21"/>
                <w:szCs w:val="21"/>
                <w:lang w:val="en-US" w:eastAsia="zh-CN"/>
              </w:rPr>
            </w:pPr>
            <w:r>
              <w:rPr>
                <w:rFonts w:hint="eastAsia" w:ascii="仿宋_GB2312" w:hAnsi="仿宋_GB2312" w:eastAsia="仿宋_GB2312" w:cs="仿宋_GB2312"/>
                <w:bCs/>
                <w:spacing w:val="0"/>
                <w:sz w:val="21"/>
                <w:szCs w:val="21"/>
                <w:lang w:val="en-US" w:eastAsia="zh-CN"/>
              </w:rPr>
              <w:t>宁夏永宁县望远镇阳光100综合市场24号楼A415室</w:t>
            </w:r>
          </w:p>
        </w:tc>
        <w:tc>
          <w:tcPr>
            <w:tcW w:w="2605"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Cs/>
                <w:spacing w:val="0"/>
                <w:sz w:val="21"/>
                <w:szCs w:val="21"/>
                <w:lang w:val="en-US" w:eastAsia="zh-CN"/>
              </w:rPr>
            </w:pPr>
            <w:r>
              <w:rPr>
                <w:rFonts w:hint="eastAsia" w:ascii="仿宋_GB2312" w:hAnsi="仿宋_GB2312" w:eastAsia="仿宋_GB2312" w:cs="仿宋_GB2312"/>
                <w:bCs/>
                <w:spacing w:val="0"/>
                <w:sz w:val="21"/>
                <w:szCs w:val="21"/>
                <w:lang w:val="en-US" w:eastAsia="zh-CN"/>
              </w:rPr>
              <w:t>916411007508462593</w:t>
            </w:r>
          </w:p>
        </w:tc>
        <w:tc>
          <w:tcPr>
            <w:tcW w:w="2874"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Cs/>
                <w:spacing w:val="0"/>
                <w:sz w:val="21"/>
                <w:szCs w:val="21"/>
                <w:lang w:val="en-US" w:eastAsia="zh-CN"/>
              </w:rPr>
            </w:pPr>
            <w:r>
              <w:rPr>
                <w:rFonts w:hint="eastAsia" w:ascii="仿宋_GB2312" w:hAnsi="仿宋_GB2312" w:eastAsia="仿宋_GB2312" w:cs="仿宋_GB2312"/>
                <w:bCs/>
                <w:spacing w:val="0"/>
                <w:sz w:val="21"/>
                <w:szCs w:val="21"/>
                <w:lang w:val="en-US" w:eastAsia="zh-CN"/>
              </w:rPr>
              <w:t>该公司在开发建设兴庆区金圣动力港·商业广场（二期）1#-14#工程项目期间，存在未按月将人工工资及时足额拨付至施工总承包单位设立的农民工工资专用账户，未对施工总承包单位按时足额支付农民工工资实施有效监督的违法行为。</w:t>
            </w:r>
          </w:p>
        </w:tc>
        <w:tc>
          <w:tcPr>
            <w:tcW w:w="4478"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Cs/>
                <w:spacing w:val="0"/>
                <w:sz w:val="21"/>
                <w:szCs w:val="21"/>
                <w:lang w:val="en-US" w:eastAsia="zh-CN"/>
              </w:rPr>
            </w:pPr>
            <w:r>
              <w:rPr>
                <w:rFonts w:hint="eastAsia" w:ascii="仿宋_GB2312" w:hAnsi="仿宋_GB2312" w:eastAsia="仿宋_GB2312" w:cs="仿宋_GB2312"/>
                <w:bCs/>
                <w:spacing w:val="0"/>
                <w:sz w:val="21"/>
                <w:szCs w:val="21"/>
                <w:lang w:val="en-US" w:eastAsia="zh-CN"/>
              </w:rPr>
              <w:t>2022年8月9日，银川市人力资源和社会保障局对该公司的违法行为处以80000元（大写：捌万元整）的行政处罚。</w:t>
            </w:r>
          </w:p>
        </w:tc>
      </w:tr>
    </w:tbl>
    <w:p>
      <w:pPr>
        <w:spacing w:line="560" w:lineRule="exact"/>
        <w:ind w:left="1438" w:hanging="800"/>
        <w:jc w:val="center"/>
        <w:rPr>
          <w:rFonts w:hint="eastAsia" w:ascii="方正小标宋简体" w:eastAsia="方正小标宋简体"/>
          <w:sz w:val="44"/>
          <w:szCs w:val="44"/>
        </w:rPr>
      </w:pPr>
    </w:p>
    <w:p>
      <w:pPr>
        <w:adjustRightInd w:val="0"/>
        <w:snapToGrid w:val="0"/>
        <w:spacing w:line="320" w:lineRule="exact"/>
        <w:jc w:val="left"/>
        <w:rPr>
          <w:rFonts w:hint="eastAsia" w:ascii="黑体" w:hAnsi="黑体" w:eastAsia="黑体"/>
          <w:color w:val="000000"/>
          <w:sz w:val="32"/>
          <w:szCs w:val="32"/>
        </w:rPr>
      </w:pPr>
    </w:p>
    <w:p>
      <w:pPr>
        <w:adjustRightInd w:val="0"/>
        <w:snapToGrid w:val="0"/>
        <w:spacing w:line="320" w:lineRule="exact"/>
        <w:jc w:val="left"/>
        <w:rPr>
          <w:rFonts w:ascii="黑体" w:hAnsi="黑体" w:eastAsia="黑体"/>
          <w:color w:val="000000"/>
          <w:sz w:val="32"/>
          <w:szCs w:val="32"/>
        </w:rPr>
      </w:pPr>
    </w:p>
    <w:p>
      <w:pPr>
        <w:adjustRightInd w:val="0"/>
        <w:snapToGrid w:val="0"/>
        <w:spacing w:line="320" w:lineRule="exact"/>
        <w:jc w:val="left"/>
        <w:rPr>
          <w:rFonts w:ascii="黑体" w:hAnsi="黑体" w:eastAsia="黑体"/>
          <w:color w:val="000000"/>
          <w:sz w:val="32"/>
          <w:szCs w:val="32"/>
        </w:rPr>
      </w:pPr>
    </w:p>
    <w:p>
      <w:pPr>
        <w:pStyle w:val="6"/>
        <w:numPr>
          <w:ilvl w:val="0"/>
          <w:numId w:val="0"/>
        </w:numPr>
        <w:adjustRightInd/>
        <w:spacing w:before="0" w:after="0" w:line="580" w:lineRule="exact"/>
        <w:jc w:val="left"/>
        <w:rPr>
          <w:rFonts w:hint="eastAsia" w:ascii="黑体" w:hAnsi="黑体" w:eastAsia="黑体" w:cs="黑体"/>
          <w:b w:val="0"/>
          <w:color w:val="000000"/>
          <w:sz w:val="32"/>
          <w:szCs w:val="32"/>
          <w:lang w:eastAsia="zh-CN"/>
        </w:rPr>
      </w:pPr>
    </w:p>
    <w:p>
      <w:pPr>
        <w:pStyle w:val="6"/>
        <w:numPr>
          <w:ilvl w:val="0"/>
          <w:numId w:val="0"/>
        </w:numPr>
        <w:adjustRightInd/>
        <w:spacing w:before="0" w:after="0" w:line="580" w:lineRule="exact"/>
        <w:jc w:val="left"/>
        <w:rPr>
          <w:rFonts w:hint="eastAsia" w:ascii="黑体" w:hAnsi="黑体" w:eastAsia="黑体" w:cs="黑体"/>
          <w:b w:val="0"/>
          <w:color w:val="000000"/>
          <w:sz w:val="32"/>
          <w:szCs w:val="32"/>
          <w:lang w:val="en-US" w:eastAsia="zh-CN"/>
        </w:rPr>
      </w:pPr>
      <w:r>
        <w:rPr>
          <w:rFonts w:hint="eastAsia" w:ascii="黑体" w:hAnsi="黑体" w:eastAsia="黑体" w:cs="黑体"/>
          <w:b w:val="0"/>
          <w:color w:val="000000"/>
          <w:sz w:val="32"/>
          <w:szCs w:val="32"/>
          <w:lang w:eastAsia="zh-CN"/>
        </w:rPr>
        <w:t>附件</w:t>
      </w:r>
      <w:r>
        <w:rPr>
          <w:rFonts w:hint="eastAsia" w:ascii="黑体" w:hAnsi="黑体" w:eastAsia="黑体" w:cs="黑体"/>
          <w:b w:val="0"/>
          <w:color w:val="000000"/>
          <w:sz w:val="32"/>
          <w:szCs w:val="32"/>
          <w:lang w:val="en-US" w:eastAsia="zh-CN"/>
        </w:rPr>
        <w:t>2</w:t>
      </w:r>
    </w:p>
    <w:p>
      <w:pPr>
        <w:pStyle w:val="6"/>
        <w:numPr>
          <w:ilvl w:val="0"/>
          <w:numId w:val="0"/>
        </w:numPr>
        <w:adjustRightInd/>
        <w:spacing w:before="0" w:after="0" w:line="580" w:lineRule="exact"/>
        <w:rPr>
          <w:rFonts w:hint="eastAsia" w:ascii="方正小标宋简体" w:hAnsi="华文中宋" w:eastAsia="方正小标宋简体"/>
          <w:b w:val="0"/>
          <w:color w:val="000000"/>
          <w:sz w:val="44"/>
          <w:szCs w:val="44"/>
          <w:lang w:eastAsia="zh-CN"/>
        </w:rPr>
      </w:pPr>
      <w:r>
        <w:rPr>
          <w:rFonts w:hint="eastAsia" w:ascii="方正小标宋简体" w:hAnsi="华文中宋" w:eastAsia="方正小标宋简体"/>
          <w:b w:val="0"/>
          <w:color w:val="000000"/>
          <w:sz w:val="44"/>
          <w:szCs w:val="44"/>
        </w:rPr>
        <w:t>拖欠农民工工资</w:t>
      </w:r>
      <w:r>
        <w:rPr>
          <w:rFonts w:hint="eastAsia" w:ascii="方正小标宋简体" w:hAnsi="华文中宋" w:eastAsia="方正小标宋简体"/>
          <w:b w:val="0"/>
          <w:color w:val="000000"/>
          <w:sz w:val="44"/>
          <w:szCs w:val="44"/>
          <w:lang w:eastAsia="zh-CN"/>
        </w:rPr>
        <w:t>失信联合惩戒对象名单</w:t>
      </w:r>
    </w:p>
    <w:p>
      <w:pPr>
        <w:rPr>
          <w:rFonts w:hint="eastAsia"/>
          <w:lang w:eastAsia="zh-CN"/>
        </w:rPr>
      </w:pPr>
    </w:p>
    <w:tbl>
      <w:tblPr>
        <w:tblStyle w:val="5"/>
        <w:tblW w:w="14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850"/>
        <w:gridCol w:w="1073"/>
        <w:gridCol w:w="1073"/>
        <w:gridCol w:w="1073"/>
        <w:gridCol w:w="1073"/>
        <w:gridCol w:w="1073"/>
        <w:gridCol w:w="1073"/>
        <w:gridCol w:w="1218"/>
        <w:gridCol w:w="1017"/>
        <w:gridCol w:w="1116"/>
        <w:gridCol w:w="941"/>
        <w:gridCol w:w="1073"/>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67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napToGrid/>
              <w:spacing w:line="400" w:lineRule="exact"/>
              <w:jc w:val="center"/>
              <w:rPr>
                <w:rFonts w:hint="eastAsia" w:ascii="宋体" w:hAnsi="宋体" w:eastAsia="宋体" w:cs="宋体"/>
                <w:b/>
                <w:bCs/>
                <w:color w:val="000000"/>
                <w:kern w:val="0"/>
                <w:sz w:val="23"/>
                <w:szCs w:val="21"/>
              </w:rPr>
            </w:pPr>
            <w:r>
              <w:rPr>
                <w:rFonts w:hint="eastAsia" w:ascii="宋体" w:hAnsi="宋体" w:eastAsia="宋体" w:cs="宋体"/>
                <w:b/>
                <w:bCs/>
                <w:color w:val="000000"/>
                <w:kern w:val="0"/>
                <w:sz w:val="23"/>
                <w:szCs w:val="21"/>
              </w:rPr>
              <w:t>序号</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napToGrid/>
              <w:spacing w:line="400" w:lineRule="exact"/>
              <w:jc w:val="center"/>
              <w:rPr>
                <w:rFonts w:hint="eastAsia" w:ascii="宋体" w:hAnsi="宋体" w:eastAsia="宋体" w:cs="宋体"/>
                <w:b/>
                <w:bCs/>
                <w:color w:val="000000"/>
                <w:kern w:val="0"/>
                <w:sz w:val="23"/>
                <w:szCs w:val="21"/>
              </w:rPr>
            </w:pPr>
            <w:r>
              <w:rPr>
                <w:rFonts w:hint="eastAsia" w:ascii="宋体" w:hAnsi="宋体" w:eastAsia="宋体" w:cs="宋体"/>
                <w:b/>
                <w:bCs/>
                <w:color w:val="000000"/>
                <w:kern w:val="0"/>
                <w:sz w:val="23"/>
                <w:szCs w:val="21"/>
              </w:rPr>
              <w:t>地区</w:t>
            </w:r>
          </w:p>
        </w:tc>
        <w:tc>
          <w:tcPr>
            <w:tcW w:w="107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napToGrid/>
              <w:spacing w:line="400" w:lineRule="exact"/>
              <w:jc w:val="center"/>
              <w:rPr>
                <w:rFonts w:hint="eastAsia" w:ascii="宋体" w:hAnsi="宋体" w:eastAsia="宋体" w:cs="宋体"/>
                <w:b/>
                <w:bCs/>
                <w:color w:val="000000"/>
                <w:kern w:val="0"/>
                <w:sz w:val="23"/>
                <w:szCs w:val="21"/>
              </w:rPr>
            </w:pPr>
            <w:r>
              <w:rPr>
                <w:rFonts w:hint="eastAsia" w:ascii="宋体" w:hAnsi="宋体" w:eastAsia="宋体" w:cs="宋体"/>
                <w:b/>
                <w:bCs/>
                <w:color w:val="000000"/>
                <w:kern w:val="0"/>
                <w:sz w:val="23"/>
                <w:szCs w:val="21"/>
              </w:rPr>
              <w:t>对象</w:t>
            </w:r>
          </w:p>
          <w:p>
            <w:pPr>
              <w:widowControl/>
              <w:adjustRightInd/>
              <w:snapToGrid/>
              <w:spacing w:line="400" w:lineRule="exact"/>
              <w:jc w:val="center"/>
              <w:rPr>
                <w:rFonts w:hint="eastAsia" w:ascii="宋体" w:hAnsi="宋体" w:eastAsia="宋体" w:cs="宋体"/>
                <w:b/>
                <w:bCs/>
                <w:color w:val="000000"/>
                <w:kern w:val="0"/>
                <w:sz w:val="23"/>
                <w:szCs w:val="21"/>
              </w:rPr>
            </w:pPr>
            <w:r>
              <w:rPr>
                <w:rFonts w:hint="eastAsia" w:ascii="宋体" w:hAnsi="宋体" w:eastAsia="宋体" w:cs="宋体"/>
                <w:b/>
                <w:bCs/>
                <w:color w:val="000000"/>
                <w:kern w:val="0"/>
                <w:sz w:val="23"/>
                <w:szCs w:val="21"/>
              </w:rPr>
              <w:t>名称</w:t>
            </w:r>
          </w:p>
        </w:tc>
        <w:tc>
          <w:tcPr>
            <w:tcW w:w="1073"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line="400" w:lineRule="exact"/>
              <w:jc w:val="center"/>
              <w:rPr>
                <w:rFonts w:hint="eastAsia" w:ascii="宋体" w:hAnsi="宋体" w:eastAsia="宋体" w:cs="宋体"/>
                <w:b/>
                <w:bCs/>
                <w:color w:val="000000"/>
                <w:kern w:val="0"/>
                <w:sz w:val="23"/>
                <w:szCs w:val="21"/>
              </w:rPr>
            </w:pPr>
            <w:r>
              <w:rPr>
                <w:rFonts w:hint="eastAsia" w:ascii="宋体" w:hAnsi="宋体" w:eastAsia="宋体" w:cs="宋体"/>
                <w:b/>
                <w:bCs/>
                <w:color w:val="000000"/>
                <w:kern w:val="0"/>
                <w:sz w:val="23"/>
                <w:szCs w:val="21"/>
              </w:rPr>
              <w:t>代码或证件</w:t>
            </w:r>
          </w:p>
          <w:p>
            <w:pPr>
              <w:widowControl/>
              <w:adjustRightInd/>
              <w:snapToGrid/>
              <w:spacing w:line="400" w:lineRule="exact"/>
              <w:jc w:val="center"/>
              <w:rPr>
                <w:rFonts w:hint="eastAsia" w:ascii="宋体" w:hAnsi="宋体" w:eastAsia="宋体" w:cs="宋体"/>
                <w:b/>
                <w:bCs/>
                <w:color w:val="000000"/>
                <w:kern w:val="0"/>
                <w:sz w:val="23"/>
                <w:szCs w:val="21"/>
              </w:rPr>
            </w:pPr>
            <w:r>
              <w:rPr>
                <w:rFonts w:hint="eastAsia" w:ascii="宋体" w:hAnsi="宋体" w:eastAsia="宋体" w:cs="宋体"/>
                <w:b/>
                <w:bCs/>
                <w:color w:val="000000"/>
                <w:kern w:val="0"/>
                <w:sz w:val="23"/>
                <w:szCs w:val="21"/>
              </w:rPr>
              <w:t>类型</w:t>
            </w:r>
          </w:p>
        </w:tc>
        <w:tc>
          <w:tcPr>
            <w:tcW w:w="1073"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line="400" w:lineRule="exact"/>
              <w:jc w:val="center"/>
              <w:rPr>
                <w:rFonts w:hint="eastAsia" w:ascii="宋体" w:hAnsi="宋体" w:eastAsia="宋体" w:cs="宋体"/>
                <w:b/>
                <w:bCs/>
                <w:color w:val="000000"/>
                <w:kern w:val="0"/>
                <w:sz w:val="23"/>
                <w:szCs w:val="21"/>
              </w:rPr>
            </w:pPr>
            <w:r>
              <w:rPr>
                <w:rFonts w:hint="eastAsia" w:ascii="宋体" w:hAnsi="宋体" w:eastAsia="宋体" w:cs="宋体"/>
                <w:b/>
                <w:bCs/>
                <w:color w:val="000000"/>
                <w:kern w:val="0"/>
                <w:sz w:val="23"/>
                <w:szCs w:val="21"/>
              </w:rPr>
              <w:t>代码或证件</w:t>
            </w:r>
          </w:p>
          <w:p>
            <w:pPr>
              <w:widowControl/>
              <w:adjustRightInd/>
              <w:snapToGrid/>
              <w:spacing w:line="400" w:lineRule="exact"/>
              <w:jc w:val="center"/>
              <w:rPr>
                <w:rFonts w:hint="eastAsia" w:ascii="宋体" w:hAnsi="宋体" w:eastAsia="宋体" w:cs="宋体"/>
                <w:b/>
                <w:bCs/>
                <w:color w:val="000000"/>
                <w:kern w:val="0"/>
                <w:sz w:val="23"/>
                <w:szCs w:val="21"/>
              </w:rPr>
            </w:pPr>
            <w:r>
              <w:rPr>
                <w:rFonts w:hint="eastAsia" w:ascii="宋体" w:hAnsi="宋体" w:eastAsia="宋体" w:cs="宋体"/>
                <w:b/>
                <w:bCs/>
                <w:color w:val="000000"/>
                <w:kern w:val="0"/>
                <w:sz w:val="23"/>
                <w:szCs w:val="21"/>
              </w:rPr>
              <w:t>号码</w:t>
            </w:r>
          </w:p>
        </w:tc>
        <w:tc>
          <w:tcPr>
            <w:tcW w:w="1073"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line="400" w:lineRule="exact"/>
              <w:jc w:val="center"/>
              <w:rPr>
                <w:rFonts w:hint="eastAsia" w:ascii="宋体" w:hAnsi="宋体" w:eastAsia="宋体" w:cs="宋体"/>
                <w:b/>
                <w:bCs/>
                <w:color w:val="000000"/>
                <w:kern w:val="0"/>
                <w:sz w:val="23"/>
                <w:szCs w:val="21"/>
              </w:rPr>
            </w:pPr>
            <w:r>
              <w:rPr>
                <w:rFonts w:hint="eastAsia" w:ascii="宋体" w:hAnsi="宋体" w:eastAsia="宋体" w:cs="宋体"/>
                <w:b/>
                <w:bCs/>
                <w:color w:val="000000"/>
                <w:kern w:val="0"/>
                <w:sz w:val="23"/>
                <w:szCs w:val="21"/>
              </w:rPr>
              <w:t>法定代表人</w:t>
            </w:r>
          </w:p>
          <w:p>
            <w:pPr>
              <w:widowControl/>
              <w:adjustRightInd/>
              <w:snapToGrid/>
              <w:spacing w:line="400" w:lineRule="exact"/>
              <w:jc w:val="center"/>
              <w:rPr>
                <w:rFonts w:hint="eastAsia" w:ascii="宋体" w:hAnsi="宋体" w:eastAsia="宋体" w:cs="宋体"/>
                <w:b/>
                <w:bCs/>
                <w:color w:val="000000"/>
                <w:kern w:val="0"/>
                <w:sz w:val="23"/>
                <w:szCs w:val="21"/>
              </w:rPr>
            </w:pPr>
            <w:r>
              <w:rPr>
                <w:rFonts w:hint="eastAsia" w:ascii="宋体" w:hAnsi="宋体" w:eastAsia="宋体" w:cs="宋体"/>
                <w:b/>
                <w:bCs/>
                <w:color w:val="000000"/>
                <w:kern w:val="0"/>
                <w:sz w:val="23"/>
                <w:szCs w:val="21"/>
              </w:rPr>
              <w:t>姓名</w:t>
            </w:r>
          </w:p>
        </w:tc>
        <w:tc>
          <w:tcPr>
            <w:tcW w:w="1073"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line="400" w:lineRule="exact"/>
              <w:jc w:val="center"/>
              <w:rPr>
                <w:rFonts w:hint="eastAsia" w:ascii="宋体" w:hAnsi="宋体" w:eastAsia="宋体" w:cs="宋体"/>
                <w:b/>
                <w:bCs/>
                <w:color w:val="000000"/>
                <w:kern w:val="0"/>
                <w:sz w:val="23"/>
                <w:szCs w:val="21"/>
              </w:rPr>
            </w:pPr>
            <w:r>
              <w:rPr>
                <w:rFonts w:hint="eastAsia" w:ascii="宋体" w:hAnsi="宋体" w:eastAsia="宋体" w:cs="宋体"/>
                <w:b/>
                <w:bCs/>
                <w:color w:val="000000"/>
                <w:kern w:val="0"/>
                <w:sz w:val="23"/>
                <w:szCs w:val="21"/>
              </w:rPr>
              <w:t>法定代表人身份证件类型</w:t>
            </w:r>
          </w:p>
        </w:tc>
        <w:tc>
          <w:tcPr>
            <w:tcW w:w="1073"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line="400" w:lineRule="exact"/>
              <w:jc w:val="center"/>
              <w:rPr>
                <w:rFonts w:hint="eastAsia" w:ascii="宋体" w:hAnsi="宋体" w:eastAsia="宋体" w:cs="宋体"/>
                <w:b/>
                <w:bCs/>
                <w:color w:val="000000"/>
                <w:kern w:val="0"/>
                <w:sz w:val="23"/>
                <w:szCs w:val="21"/>
              </w:rPr>
            </w:pPr>
            <w:r>
              <w:rPr>
                <w:rFonts w:hint="eastAsia" w:ascii="宋体" w:hAnsi="宋体" w:eastAsia="宋体" w:cs="宋体"/>
                <w:b/>
                <w:bCs/>
                <w:color w:val="000000"/>
                <w:kern w:val="0"/>
                <w:sz w:val="23"/>
                <w:szCs w:val="21"/>
              </w:rPr>
              <w:t>法定代表人身份证件号码</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line="400" w:lineRule="exact"/>
              <w:jc w:val="center"/>
              <w:rPr>
                <w:rFonts w:hint="eastAsia" w:ascii="宋体" w:hAnsi="宋体" w:eastAsia="宋体" w:cs="宋体"/>
                <w:b/>
                <w:bCs/>
                <w:color w:val="000000"/>
                <w:kern w:val="0"/>
                <w:sz w:val="23"/>
                <w:szCs w:val="21"/>
              </w:rPr>
            </w:pPr>
            <w:r>
              <w:rPr>
                <w:rFonts w:hint="eastAsia" w:ascii="宋体" w:hAnsi="宋体" w:eastAsia="宋体" w:cs="宋体"/>
                <w:b/>
                <w:bCs/>
                <w:color w:val="000000"/>
                <w:kern w:val="0"/>
                <w:sz w:val="23"/>
                <w:szCs w:val="21"/>
              </w:rPr>
              <w:t>列入名单事由</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line="400" w:lineRule="exact"/>
              <w:jc w:val="center"/>
              <w:rPr>
                <w:rFonts w:hint="eastAsia" w:ascii="宋体" w:hAnsi="宋体" w:eastAsia="宋体" w:cs="宋体"/>
                <w:b/>
                <w:bCs/>
                <w:color w:val="000000"/>
                <w:kern w:val="0"/>
                <w:sz w:val="23"/>
                <w:szCs w:val="21"/>
              </w:rPr>
            </w:pPr>
            <w:r>
              <w:rPr>
                <w:rFonts w:hint="eastAsia" w:ascii="宋体" w:hAnsi="宋体" w:eastAsia="宋体" w:cs="宋体"/>
                <w:b/>
                <w:bCs/>
                <w:color w:val="000000"/>
                <w:kern w:val="0"/>
                <w:sz w:val="23"/>
                <w:szCs w:val="21"/>
              </w:rPr>
              <w:t>涉及金额（万元）</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line="400" w:lineRule="exact"/>
              <w:jc w:val="center"/>
              <w:rPr>
                <w:rFonts w:hint="eastAsia" w:ascii="宋体" w:hAnsi="宋体" w:eastAsia="宋体" w:cs="宋体"/>
                <w:b/>
                <w:bCs/>
                <w:color w:val="000000"/>
                <w:kern w:val="0"/>
                <w:sz w:val="23"/>
                <w:szCs w:val="21"/>
              </w:rPr>
            </w:pPr>
            <w:r>
              <w:rPr>
                <w:rFonts w:hint="eastAsia" w:ascii="宋体" w:hAnsi="宋体" w:eastAsia="宋体" w:cs="宋体"/>
                <w:b/>
                <w:bCs/>
                <w:color w:val="000000"/>
                <w:kern w:val="0"/>
                <w:sz w:val="23"/>
                <w:szCs w:val="21"/>
              </w:rPr>
              <w:t>列入</w:t>
            </w:r>
          </w:p>
          <w:p>
            <w:pPr>
              <w:widowControl/>
              <w:adjustRightInd/>
              <w:snapToGrid/>
              <w:spacing w:line="400" w:lineRule="exact"/>
              <w:jc w:val="center"/>
              <w:rPr>
                <w:rFonts w:hint="eastAsia" w:ascii="宋体" w:hAnsi="宋体" w:eastAsia="宋体" w:cs="宋体"/>
                <w:b/>
                <w:bCs/>
                <w:color w:val="000000"/>
                <w:kern w:val="0"/>
                <w:sz w:val="23"/>
                <w:szCs w:val="21"/>
              </w:rPr>
            </w:pPr>
            <w:r>
              <w:rPr>
                <w:rFonts w:hint="eastAsia" w:ascii="宋体" w:hAnsi="宋体" w:eastAsia="宋体" w:cs="宋体"/>
                <w:b/>
                <w:bCs/>
                <w:color w:val="000000"/>
                <w:kern w:val="0"/>
                <w:sz w:val="23"/>
                <w:szCs w:val="21"/>
              </w:rPr>
              <w:t>日期</w:t>
            </w:r>
          </w:p>
        </w:tc>
        <w:tc>
          <w:tcPr>
            <w:tcW w:w="941"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line="400" w:lineRule="exact"/>
              <w:jc w:val="center"/>
              <w:rPr>
                <w:rFonts w:hint="eastAsia" w:ascii="宋体" w:hAnsi="宋体" w:eastAsia="宋体" w:cs="宋体"/>
                <w:b/>
                <w:bCs/>
                <w:color w:val="000000"/>
                <w:kern w:val="0"/>
                <w:sz w:val="23"/>
                <w:szCs w:val="21"/>
              </w:rPr>
            </w:pPr>
            <w:r>
              <w:rPr>
                <w:rFonts w:hint="eastAsia" w:ascii="宋体" w:hAnsi="宋体" w:eastAsia="宋体" w:cs="宋体"/>
                <w:b/>
                <w:bCs/>
                <w:color w:val="000000"/>
                <w:kern w:val="0"/>
                <w:sz w:val="23"/>
                <w:szCs w:val="21"/>
              </w:rPr>
              <w:t>认定</w:t>
            </w:r>
          </w:p>
          <w:p>
            <w:pPr>
              <w:widowControl/>
              <w:adjustRightInd/>
              <w:snapToGrid/>
              <w:spacing w:line="400" w:lineRule="exact"/>
              <w:jc w:val="center"/>
              <w:rPr>
                <w:rFonts w:hint="eastAsia" w:ascii="宋体" w:hAnsi="宋体" w:eastAsia="宋体" w:cs="宋体"/>
                <w:b/>
                <w:bCs/>
                <w:color w:val="000000"/>
                <w:kern w:val="0"/>
                <w:sz w:val="23"/>
                <w:szCs w:val="21"/>
              </w:rPr>
            </w:pPr>
            <w:r>
              <w:rPr>
                <w:rFonts w:hint="eastAsia" w:ascii="宋体" w:hAnsi="宋体" w:eastAsia="宋体" w:cs="宋体"/>
                <w:b/>
                <w:bCs/>
                <w:color w:val="000000"/>
                <w:kern w:val="0"/>
                <w:sz w:val="23"/>
                <w:szCs w:val="21"/>
              </w:rPr>
              <w:t>部门</w:t>
            </w:r>
          </w:p>
        </w:tc>
        <w:tc>
          <w:tcPr>
            <w:tcW w:w="1073"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line="400" w:lineRule="exact"/>
              <w:jc w:val="center"/>
              <w:rPr>
                <w:rFonts w:hint="eastAsia" w:ascii="宋体" w:hAnsi="宋体" w:eastAsia="宋体" w:cs="宋体"/>
                <w:b/>
                <w:bCs/>
                <w:color w:val="000000"/>
                <w:kern w:val="0"/>
                <w:sz w:val="23"/>
                <w:szCs w:val="21"/>
              </w:rPr>
            </w:pPr>
            <w:r>
              <w:rPr>
                <w:rFonts w:hint="eastAsia" w:ascii="宋体" w:hAnsi="宋体" w:eastAsia="宋体" w:cs="宋体"/>
                <w:b/>
                <w:bCs/>
                <w:color w:val="000000"/>
                <w:kern w:val="0"/>
                <w:sz w:val="23"/>
                <w:szCs w:val="21"/>
              </w:rPr>
              <w:t>文书号</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line="400" w:lineRule="exact"/>
              <w:jc w:val="center"/>
              <w:rPr>
                <w:rFonts w:hint="eastAsia" w:ascii="宋体" w:hAnsi="宋体" w:eastAsia="宋体" w:cs="宋体"/>
                <w:b/>
                <w:bCs/>
                <w:color w:val="000000"/>
                <w:kern w:val="0"/>
                <w:sz w:val="23"/>
                <w:szCs w:val="21"/>
              </w:rPr>
            </w:pPr>
            <w:r>
              <w:rPr>
                <w:rFonts w:hint="eastAsia" w:ascii="宋体" w:hAnsi="宋体" w:eastAsia="宋体" w:cs="宋体"/>
                <w:b/>
                <w:bCs/>
                <w:color w:val="000000"/>
                <w:kern w:val="0"/>
                <w:sz w:val="23"/>
                <w:szCs w:val="21"/>
              </w:rPr>
              <w:t>退出</w:t>
            </w:r>
          </w:p>
          <w:p>
            <w:pPr>
              <w:widowControl/>
              <w:adjustRightInd/>
              <w:snapToGrid/>
              <w:spacing w:line="400" w:lineRule="exact"/>
              <w:jc w:val="center"/>
              <w:rPr>
                <w:rFonts w:hint="eastAsia" w:ascii="宋体" w:hAnsi="宋体" w:eastAsia="宋体" w:cs="宋体"/>
                <w:b/>
                <w:bCs/>
                <w:color w:val="000000"/>
                <w:kern w:val="0"/>
                <w:sz w:val="23"/>
                <w:szCs w:val="21"/>
              </w:rPr>
            </w:pPr>
            <w:r>
              <w:rPr>
                <w:rFonts w:hint="eastAsia" w:ascii="宋体" w:hAnsi="宋体" w:eastAsia="宋体" w:cs="宋体"/>
                <w:b/>
                <w:bCs/>
                <w:color w:val="000000"/>
                <w:kern w:val="0"/>
                <w:sz w:val="23"/>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2" w:hRule="atLeast"/>
          <w:jc w:val="center"/>
        </w:trPr>
        <w:tc>
          <w:tcPr>
            <w:tcW w:w="67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3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仿宋_GB2312" w:hAnsi="宋体" w:eastAsia="仿宋_GB2312" w:cs="宋体"/>
                <w:color w:val="000000"/>
                <w:kern w:val="0"/>
                <w:szCs w:val="21"/>
              </w:rPr>
            </w:pPr>
            <w:r>
              <w:rPr>
                <w:rFonts w:hint="eastAsia" w:ascii="仿宋" w:hAnsi="仿宋" w:eastAsia="仿宋" w:cs="仿宋"/>
                <w:i w:val="0"/>
                <w:iCs w:val="0"/>
                <w:color w:val="000000"/>
                <w:kern w:val="0"/>
                <w:sz w:val="20"/>
                <w:szCs w:val="20"/>
                <w:u w:val="none"/>
                <w:lang w:val="en-US" w:eastAsia="zh-CN" w:bidi="ar"/>
              </w:rPr>
              <w:t>宁夏</w:t>
            </w:r>
          </w:p>
        </w:tc>
        <w:tc>
          <w:tcPr>
            <w:tcW w:w="107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仿宋_GB2312" w:hAnsi="宋体" w:eastAsia="仿宋_GB2312" w:cs="宋体"/>
                <w:color w:val="000000"/>
                <w:kern w:val="0"/>
                <w:szCs w:val="21"/>
              </w:rPr>
            </w:pPr>
            <w:r>
              <w:rPr>
                <w:rFonts w:hint="eastAsia" w:ascii="仿宋" w:hAnsi="仿宋" w:eastAsia="仿宋" w:cs="仿宋"/>
                <w:i w:val="0"/>
                <w:iCs w:val="0"/>
                <w:color w:val="000000"/>
                <w:kern w:val="0"/>
                <w:sz w:val="20"/>
                <w:szCs w:val="20"/>
                <w:u w:val="none"/>
                <w:lang w:val="en-US" w:eastAsia="zh-CN" w:bidi="ar"/>
              </w:rPr>
              <w:t>宁夏广荣祥建筑工程有限公司</w:t>
            </w: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kern w:val="0"/>
                <w:szCs w:val="21"/>
              </w:rPr>
            </w:pPr>
            <w:r>
              <w:rPr>
                <w:rFonts w:hint="eastAsia" w:ascii="仿宋" w:hAnsi="仿宋" w:eastAsia="仿宋" w:cs="仿宋"/>
                <w:i w:val="0"/>
                <w:iCs w:val="0"/>
                <w:color w:val="000000"/>
                <w:kern w:val="0"/>
                <w:sz w:val="20"/>
                <w:szCs w:val="20"/>
                <w:u w:val="none"/>
                <w:lang w:val="en-US" w:eastAsia="zh-CN" w:bidi="ar"/>
              </w:rPr>
              <w:t>统一社会信用代码</w:t>
            </w: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kern w:val="0"/>
                <w:szCs w:val="21"/>
              </w:rPr>
            </w:pPr>
            <w:r>
              <w:rPr>
                <w:rFonts w:hint="eastAsia" w:ascii="仿宋" w:hAnsi="仿宋" w:eastAsia="仿宋" w:cs="仿宋"/>
                <w:i w:val="0"/>
                <w:iCs w:val="0"/>
                <w:color w:val="000000"/>
                <w:kern w:val="0"/>
                <w:sz w:val="20"/>
                <w:szCs w:val="20"/>
                <w:u w:val="none"/>
                <w:lang w:val="en-US" w:eastAsia="zh-CN" w:bidi="ar"/>
              </w:rPr>
              <w:t>91640100MA75X7LD38</w:t>
            </w: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kern w:val="0"/>
                <w:szCs w:val="21"/>
              </w:rPr>
            </w:pPr>
            <w:r>
              <w:rPr>
                <w:rFonts w:hint="eastAsia" w:ascii="仿宋" w:hAnsi="仿宋" w:eastAsia="仿宋" w:cs="仿宋"/>
                <w:i w:val="0"/>
                <w:iCs w:val="0"/>
                <w:color w:val="000000"/>
                <w:kern w:val="0"/>
                <w:sz w:val="20"/>
                <w:szCs w:val="20"/>
                <w:u w:val="none"/>
                <w:lang w:val="en-US" w:eastAsia="zh-CN" w:bidi="ar"/>
              </w:rPr>
              <w:t>石晓薇</w:t>
            </w:r>
          </w:p>
        </w:tc>
        <w:tc>
          <w:tcPr>
            <w:tcW w:w="107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w:t>
            </w:r>
            <w:bookmarkStart w:id="0" w:name="_GoBack"/>
            <w:bookmarkEnd w:id="0"/>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 w:cs="宋体"/>
                <w:color w:val="000000"/>
                <w:kern w:val="0"/>
                <w:szCs w:val="21"/>
                <w:lang w:val="en-US" w:eastAsia="zh-CN"/>
              </w:rPr>
            </w:pPr>
            <w:r>
              <w:rPr>
                <w:rFonts w:hint="eastAsia" w:ascii="仿宋" w:hAnsi="仿宋" w:eastAsia="仿宋" w:cs="仿宋"/>
                <w:i w:val="0"/>
                <w:iCs w:val="0"/>
                <w:color w:val="000000"/>
                <w:kern w:val="0"/>
                <w:sz w:val="20"/>
                <w:szCs w:val="20"/>
                <w:u w:val="none"/>
                <w:lang w:val="en-US" w:eastAsia="zh-CN" w:bidi="ar"/>
              </w:rPr>
              <w:t>拖欠汪汉等14名农民工工资21.481万元。</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21.481</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default" w:ascii="仿宋_GB2312" w:hAnsi="宋体" w:eastAsia="仿宋_GB2312" w:cs="宋体"/>
                <w:color w:val="000000"/>
                <w:kern w:val="0"/>
                <w:szCs w:val="21"/>
                <w:lang w:val="en-US"/>
              </w:rPr>
            </w:pPr>
            <w:r>
              <w:rPr>
                <w:rFonts w:hint="eastAsia" w:ascii="仿宋_GB2312" w:hAnsi="宋体" w:eastAsia="仿宋_GB2312" w:cs="宋体"/>
                <w:color w:val="000000"/>
                <w:kern w:val="0"/>
                <w:szCs w:val="21"/>
              </w:rPr>
              <w:t>20</w:t>
            </w:r>
            <w:r>
              <w:rPr>
                <w:rFonts w:hint="eastAsia" w:ascii="仿宋_GB2312" w:hAnsi="宋体" w:eastAsia="仿宋_GB2312" w:cs="宋体"/>
                <w:color w:val="000000"/>
                <w:kern w:val="0"/>
                <w:szCs w:val="21"/>
                <w:lang w:val="en-US" w:eastAsia="zh-CN"/>
              </w:rPr>
              <w:t>220401</w:t>
            </w:r>
          </w:p>
        </w:tc>
        <w:tc>
          <w:tcPr>
            <w:tcW w:w="9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kern w:val="0"/>
                <w:szCs w:val="21"/>
              </w:rPr>
            </w:pPr>
            <w:r>
              <w:rPr>
                <w:rFonts w:hint="eastAsia" w:ascii="仿宋" w:hAnsi="仿宋" w:eastAsia="仿宋" w:cs="仿宋"/>
                <w:i w:val="0"/>
                <w:iCs w:val="0"/>
                <w:color w:val="000000"/>
                <w:kern w:val="0"/>
                <w:sz w:val="20"/>
                <w:szCs w:val="20"/>
                <w:u w:val="none"/>
                <w:lang w:val="en-US" w:eastAsia="zh-CN" w:bidi="ar"/>
              </w:rPr>
              <w:t>固原市人力资源和社会保障局</w:t>
            </w: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kern w:val="0"/>
                <w:szCs w:val="21"/>
              </w:rPr>
            </w:pPr>
            <w:r>
              <w:rPr>
                <w:rFonts w:hint="eastAsia" w:ascii="仿宋" w:hAnsi="仿宋" w:eastAsia="仿宋" w:cs="仿宋"/>
                <w:i w:val="0"/>
                <w:iCs w:val="0"/>
                <w:color w:val="000000"/>
                <w:kern w:val="0"/>
                <w:sz w:val="20"/>
                <w:szCs w:val="20"/>
                <w:u w:val="none"/>
                <w:lang w:val="en-US" w:eastAsia="zh-CN" w:bidi="ar"/>
              </w:rPr>
              <w:t>固人社监列决字〔2022〕第1号</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default" w:ascii="仿宋_GB2312" w:hAnsi="宋体" w:eastAsia="仿宋_GB2312" w:cs="宋体"/>
                <w:color w:val="000000"/>
                <w:kern w:val="0"/>
                <w:szCs w:val="21"/>
                <w:lang w:val="en-US"/>
              </w:rPr>
            </w:pPr>
            <w:r>
              <w:rPr>
                <w:rFonts w:hint="eastAsia" w:ascii="仿宋_GB2312" w:hAnsi="宋体" w:eastAsia="仿宋_GB2312" w:cs="宋体"/>
                <w:color w:val="000000"/>
                <w:kern w:val="0"/>
                <w:szCs w:val="21"/>
              </w:rPr>
              <w:t>20</w:t>
            </w:r>
            <w:r>
              <w:rPr>
                <w:rFonts w:hint="eastAsia" w:ascii="仿宋_GB2312" w:hAnsi="宋体" w:eastAsia="仿宋_GB2312" w:cs="宋体"/>
                <w:color w:val="000000"/>
                <w:kern w:val="0"/>
                <w:szCs w:val="21"/>
                <w:lang w:val="en-US" w:eastAsia="zh-CN"/>
              </w:rPr>
              <w:t>250401</w:t>
            </w:r>
          </w:p>
        </w:tc>
      </w:tr>
    </w:tbl>
    <w:p/>
    <w:sectPr>
      <w:headerReference r:id="rId3" w:type="default"/>
      <w:footerReference r:id="rId4" w:type="default"/>
      <w:pgSz w:w="16838" w:h="11905" w:orient="landscape"/>
      <w:pgMar w:top="1304" w:right="1134" w:bottom="1134" w:left="1134"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rPr>
                  <w:fldChar w:fldCharType="end"/>
                </w:r>
              </w:p>
            </w:txbxContent>
          </v:textbox>
        </v:shape>
      </w:pic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center" w:pos="4140"/>
        <w:tab w:val="right" w:pos="83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655B3"/>
    <w:multiLevelType w:val="multilevel"/>
    <w:tmpl w:val="7BB655B3"/>
    <w:lvl w:ilvl="0" w:tentative="0">
      <w:start w:val="1"/>
      <w:numFmt w:val="decimal"/>
      <w:pStyle w:val="6"/>
      <w:lvlText w:val="图 %1"/>
      <w:lvlJc w:val="left"/>
      <w:pPr>
        <w:tabs>
          <w:tab w:val="left" w:pos="6209"/>
        </w:tabs>
        <w:ind w:left="6209" w:hanging="680"/>
      </w:pPr>
      <w:rPr>
        <w:rFonts w:hint="eastAsia" w:cs="Times New Roman"/>
      </w:rPr>
    </w:lvl>
    <w:lvl w:ilvl="1" w:tentative="0">
      <w:start w:val="1"/>
      <w:numFmt w:val="lowerLetter"/>
      <w:lvlText w:val="%2)"/>
      <w:lvlJc w:val="left"/>
      <w:pPr>
        <w:tabs>
          <w:tab w:val="left" w:pos="6369"/>
        </w:tabs>
        <w:ind w:left="6369" w:hanging="420"/>
      </w:pPr>
      <w:rPr>
        <w:rFonts w:cs="Times New Roman"/>
      </w:rPr>
    </w:lvl>
    <w:lvl w:ilvl="2" w:tentative="0">
      <w:start w:val="1"/>
      <w:numFmt w:val="lowerRoman"/>
      <w:lvlText w:val="%3."/>
      <w:lvlJc w:val="right"/>
      <w:pPr>
        <w:tabs>
          <w:tab w:val="left" w:pos="6789"/>
        </w:tabs>
        <w:ind w:left="6789" w:hanging="420"/>
      </w:pPr>
      <w:rPr>
        <w:rFonts w:cs="Times New Roman"/>
      </w:rPr>
    </w:lvl>
    <w:lvl w:ilvl="3" w:tentative="0">
      <w:start w:val="1"/>
      <w:numFmt w:val="decimal"/>
      <w:lvlText w:val="%4."/>
      <w:lvlJc w:val="left"/>
      <w:pPr>
        <w:tabs>
          <w:tab w:val="left" w:pos="7209"/>
        </w:tabs>
        <w:ind w:left="7209" w:hanging="420"/>
      </w:pPr>
      <w:rPr>
        <w:rFonts w:cs="Times New Roman"/>
      </w:rPr>
    </w:lvl>
    <w:lvl w:ilvl="4" w:tentative="0">
      <w:start w:val="1"/>
      <w:numFmt w:val="lowerLetter"/>
      <w:lvlText w:val="%5)"/>
      <w:lvlJc w:val="left"/>
      <w:pPr>
        <w:tabs>
          <w:tab w:val="left" w:pos="7629"/>
        </w:tabs>
        <w:ind w:left="7629" w:hanging="420"/>
      </w:pPr>
      <w:rPr>
        <w:rFonts w:cs="Times New Roman"/>
      </w:rPr>
    </w:lvl>
    <w:lvl w:ilvl="5" w:tentative="0">
      <w:start w:val="1"/>
      <w:numFmt w:val="lowerRoman"/>
      <w:lvlText w:val="%6."/>
      <w:lvlJc w:val="right"/>
      <w:pPr>
        <w:tabs>
          <w:tab w:val="left" w:pos="8049"/>
        </w:tabs>
        <w:ind w:left="8049" w:hanging="420"/>
      </w:pPr>
      <w:rPr>
        <w:rFonts w:cs="Times New Roman"/>
      </w:rPr>
    </w:lvl>
    <w:lvl w:ilvl="6" w:tentative="0">
      <w:start w:val="1"/>
      <w:numFmt w:val="decimal"/>
      <w:lvlText w:val="%7."/>
      <w:lvlJc w:val="left"/>
      <w:pPr>
        <w:tabs>
          <w:tab w:val="left" w:pos="8469"/>
        </w:tabs>
        <w:ind w:left="8469" w:hanging="420"/>
      </w:pPr>
      <w:rPr>
        <w:rFonts w:cs="Times New Roman"/>
      </w:rPr>
    </w:lvl>
    <w:lvl w:ilvl="7" w:tentative="0">
      <w:start w:val="1"/>
      <w:numFmt w:val="lowerLetter"/>
      <w:lvlText w:val="%8)"/>
      <w:lvlJc w:val="left"/>
      <w:pPr>
        <w:tabs>
          <w:tab w:val="left" w:pos="8889"/>
        </w:tabs>
        <w:ind w:left="8889" w:hanging="420"/>
      </w:pPr>
      <w:rPr>
        <w:rFonts w:cs="Times New Roman"/>
      </w:rPr>
    </w:lvl>
    <w:lvl w:ilvl="8" w:tentative="0">
      <w:start w:val="1"/>
      <w:numFmt w:val="lowerRoman"/>
      <w:lvlText w:val="%9."/>
      <w:lvlJc w:val="right"/>
      <w:pPr>
        <w:tabs>
          <w:tab w:val="left" w:pos="9309"/>
        </w:tabs>
        <w:ind w:left="9309"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hyphenationZone w:val="360"/>
  <w:drawingGridVerticalSpacing w:val="158"/>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10.231.53.46:80/seeyon/officeservlet"/>
  </w:docVars>
  <w:rsids>
    <w:rsidRoot w:val="006B4783"/>
    <w:rsid w:val="000801D8"/>
    <w:rsid w:val="0016705F"/>
    <w:rsid w:val="002A41A4"/>
    <w:rsid w:val="00396120"/>
    <w:rsid w:val="004D443C"/>
    <w:rsid w:val="00536933"/>
    <w:rsid w:val="0057548F"/>
    <w:rsid w:val="006B4783"/>
    <w:rsid w:val="00764959"/>
    <w:rsid w:val="007C6FE9"/>
    <w:rsid w:val="007F3A14"/>
    <w:rsid w:val="0099016F"/>
    <w:rsid w:val="00D604C5"/>
    <w:rsid w:val="00DD6830"/>
    <w:rsid w:val="0B007B52"/>
    <w:rsid w:val="256731CE"/>
    <w:rsid w:val="27F503F7"/>
    <w:rsid w:val="394B47D6"/>
    <w:rsid w:val="6AF4302D"/>
    <w:rsid w:val="6F513FA3"/>
    <w:rsid w:val="6F9E1860"/>
    <w:rsid w:val="7DDD8B63"/>
    <w:rsid w:val="7FF954B7"/>
    <w:rsid w:val="DD7DD6C0"/>
    <w:rsid w:val="F7FF28DE"/>
    <w:rsid w:val="FEFDED07"/>
    <w:rsid w:val="FFA72B6C"/>
    <w:rsid w:val="FFD71C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图"/>
    <w:basedOn w:val="1"/>
    <w:next w:val="1"/>
    <w:qFormat/>
    <w:uiPriority w:val="0"/>
    <w:pPr>
      <w:numPr>
        <w:ilvl w:val="0"/>
        <w:numId w:val="1"/>
      </w:numPr>
      <w:adjustRightInd w:val="0"/>
      <w:spacing w:before="60" w:after="60" w:line="360" w:lineRule="atLeast"/>
      <w:ind w:left="0" w:firstLine="0"/>
      <w:jc w:val="center"/>
      <w:textAlignment w:val="baseline"/>
    </w:pPr>
    <w:rPr>
      <w:rFonts w:ascii="Times New Roman" w:hAnsi="Times New Roman" w:eastAsia="黑体"/>
      <w:b/>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0</Words>
  <Characters>0</Characters>
  <Lines>0</Lines>
  <Paragraphs>0</Paragraphs>
  <TotalTime>7</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2022-05-20T01:56:00Z</dcterms:created>
  <dc:creator>张海涛</dc:creator>
  <cp:lastModifiedBy>阎虹宇</cp:lastModifiedBy>
  <dcterms:modified xsi:type="dcterms:W3CDTF">2022-12-16T00:03:58Z</dcterms:modified>
  <dc:title>自治区人力资源和社会保障厅</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