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自治区第五次全国经济普查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Calibri" w:hAnsi="Calibri" w:eastAsia="宋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拟表彰先进集体及先进个人名单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1" w:after="120" w:afterAutospacing="0" w:line="560" w:lineRule="exact"/>
        <w:ind w:left="0" w:leftChars="0" w:right="0" w:firstLine="640" w:firstLineChars="200"/>
        <w:jc w:val="both"/>
        <w:rPr>
          <w:rFonts w:hint="default" w:ascii="黑体" w:hAnsi="宋体" w:eastAsia="黑体" w:cs="黑体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一、自治区第五次全国经济普查先进集体（100个）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国家税务总局银川市兴庆区税务局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银川市兴庆区丽景街街道办事处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银川市兴庆区大新镇人民政府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银川市兴庆区中山南街街道办事处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银川市兴庆区胜利街街道办事处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银川市兴庆区富宁街街道办事处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银川市兴庆区玉皇阁北街街道办事处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银川市西夏区统计局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国家税务总局银川市西夏区税务局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银川市西夏区财政局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银川市西夏区北京西路街道办事处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银川市西夏区镇北堡镇人民政府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银川市金凤区统计局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银川市金凤区北京中路街道办事处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银川市金凤区黄河东路街道金地花园社区居民委员会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银川市金凤区贺兰山中路街道办事处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国家税务总局银川市金凤区税务局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永宁县统计局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永宁县李俊镇人民政府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永宁县望远镇人民政府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永宁县杨和镇人民政府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宁夏永宁工业园区管理委员会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贺兰县统计局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贺兰县人民政府办公室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宁夏贺兰工业园区管理委员会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贺兰县农业农村局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国家税务总局贺兰县税务局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灵武市人民政府办公室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灵武市统计局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宁东能源化工基地管委会经济发展局（统计局）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灵武市城区街道办事处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灵武市东塔镇人民政府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银川市统计局办公室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银川市统计局能源与资源统计科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中共石嘴山市委机构编制委员会办公室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石嘴山市财政局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石嘴山市大武口区统计局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石嘴山高新技术产业开发区经济发展局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石嘴山市大武口区人民路街道办事处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石嘴山市大武口区青山街道办事处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石嘴山市惠农区统计局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石嘴山市惠农区财政局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石嘴山市惠农区南街街道办事处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石嘴山市惠农区尾闸镇盛聚社区居民委员会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平罗县财政局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平罗县城关镇人民政府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平罗县姚伏镇永胜村村民委员会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平罗工业园区管理委员会经济发展局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吴忠市财政局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吴忠市利通区统计局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中共吴忠市利通区委宣传部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国家税务总局吴忠市利通区税务局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吴忠市利通区古城镇怡园社区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吴忠市利通区上桥镇瓜儿渠村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吴忠市利通区郭家桥乡人民政府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吴忠市红寺堡区统计局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吴忠市红寺堡区大河乡人民政府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吴忠市红寺堡区红寺堡镇人民政府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盐池县统计局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盐池县盐州路街道办事处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盐池县青山乡人民政府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宁夏同心工业园区管理委员会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同心县丁塘镇人民政府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同心县韦州镇人民政府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青铜峡市统计局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青铜峡市发展和改革局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青铜峡市大坝镇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固原市原州区南关街道办事处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固原市原州区古雁街道办事处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固原市原州区开城镇人民政府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固原市原州区黄铎堡镇人民政府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固原市原州区古雁街道深沟社区居民委员会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西吉县统计局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西吉县兴隆镇街道社区居民委员会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西吉县吉强镇中街社区居民委员会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西吉县吉强镇西街社区居民委员会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隆德县统计局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隆德县凤岭乡人民政府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泾源县统计局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彭阳县统计局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彭阳县王洼镇人民政府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彭阳县白阳镇人民政府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国家税务总局中卫市税务局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中卫市沙坡头区统计局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中卫市沙坡头区文昌镇人民政府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中卫市沙坡头区滨河镇人民政府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中卫市沙坡头区迎水桥镇迎新社区居民委员会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中卫市沙坡头区柔远镇砖塔村村民委员会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中卫市沙坡头区常乐镇黄套村村民委员会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中宁县统计局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中宁县石空镇人民政府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中宁县太阳梁乡人民政府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中宁县宁安镇仁和社区居民委员会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海原县统计局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海原县海城街道办事处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海原县海城镇人民政府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海原县树台乡人民政府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海原县三河镇兴业社区居民委员会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自治区第五次全国经济普查先进个人（199名）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王海鹏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贾秀玲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 w:bidi="ar"/>
        </w:rPr>
        <w:t>玥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姜迪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马琰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银川市兴庆区凤凰北街街道办事处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金涛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银川市兴庆区解放西街街道办事处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毛玉婷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银川市兴庆区文化街街道办事处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路桥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银川市兴庆区新华街街道办事处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孙波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银川市兴庆区前进街街道陶瓷社区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马华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银川市兴庆区银古路街道办事处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孙润明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景城社区居民委员会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张琦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兴庆区掌政镇人民政府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田建行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银川市兴庆区通贵乡人民政府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锁忠明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兴庆区月牙湖乡人民政府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柳焱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银川市西夏区宁华路街道园林场社区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陈爽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银川市西夏区贺兰山西路街道学院社区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高树琴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银川市西夏区朔方路街道恩和社区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田岳星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银川市西夏区统计普查中心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范玉淳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银川市西夏区兴泾镇人民政府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赵颖萍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银川市西夏区西花园路街道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张永奎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银川市市场监督管理局金凤区分局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冯雪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银川市金凤区统计局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张佳蕾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银川市金凤区统计局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郭建伟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银川市金凤区应急管理局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陈静怡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银川市金凤区满城北街街道办事处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王瑞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银川市金凤区长城中路街道保伏桥社区委员会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戴文睿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银川市金凤区上海西路街道逸馨苑社区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樊文婷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银川市金凤区统计普查中心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贾冰露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永宁县统计局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贺艳辉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永宁县统计局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眭萍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永宁县团结西路街道办事处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程苏婷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永宁县望洪镇人民政府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金知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永宁县胜利乡人民政府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王如实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永宁县闽宁镇人民政府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段建宏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贺兰县人民政府办公室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胡洁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贺兰县统计局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简雪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贺兰县统计局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乔美婷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贺兰县富兴街街道居安社区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赵晓英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贺兰县洪广镇人民政府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贺兰县金贵镇人民政府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杨国清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贺兰县立岗镇人民政府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马莉佳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灵武市市场监督管理局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吴佳颖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宁东能源化工基地管委会经济发展局（统计局）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何丽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灵武市统计局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刘建军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中共灵武市委办公室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许庆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灵武市梧桐树乡人民政府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杨亚婷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灵武市宁东镇人民政府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张保君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付海燕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雷波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宋国栋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张婧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杨艳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杨媛媛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马瑞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钱春蓉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银川市人民政府办公室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许晓英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银川市财政局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宁华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黄捷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石嘴山市人民政府办公室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于慧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石嘴山市交通运输局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王颖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石嘴山市审批服务管理局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许贤德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国家税务总局石嘴山市税务局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闫寒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石嘴山市大武口区统计局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张雅菲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石嘴山市大武口区商务和投资促进局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王永忠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石嘴山市大武口区星海镇人民政府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樊新文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石嘴山市大武口区朝阳街道办事处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王晓雪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石嘴山市大武口区锦林街道办事处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牛彩霞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石嘴山市大武口区长城街道鸣沙社区居民委员会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马丽媛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惠农区商务和投资促进局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杨立宁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国家税务总局石嘴山市惠农区税务局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冯婷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石嘴山市惠农区统计局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尘钒沅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spacing w:val="-20"/>
          <w:kern w:val="2"/>
          <w:sz w:val="32"/>
          <w:szCs w:val="32"/>
          <w:lang w:val="en-US" w:eastAsia="zh-CN" w:bidi="ar"/>
        </w:rPr>
        <w:t>石嘴山市惠农区市场监督管理局春晖市场监督管理所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巨月娟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惠农区统计局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苑晓芳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石嘴山市惠农区统计局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李红梅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平罗县城关镇明珠社区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龚兴丽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平罗县高庄乡人民政府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张蕾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平罗县灵沙乡人民政府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王振媛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平罗县市场监督管理局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雍涛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平罗县统计局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平罗县统计局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顾学军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吴小玲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马少琴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苏润梅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闫治国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马楠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吴忠市人民政府办公室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李锦隆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吴忠市发展和改革委员会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年寅杰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吴忠市利通区统计局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高涵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吴忠市利通区统计局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李阳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吴忠市利通区统计局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马佳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吴忠市利通区金星镇人民政府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吴伟伟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中共吴忠市利通区胜利镇委员会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杨勇元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吴忠市市场监督管理局利通区分局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穆学梅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利通区金积镇人民政府西门村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张建明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吴忠市利通区板桥乡人民政府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刘梦彬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吴忠市利通区东塔寺乡人民政府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刘文璐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吴忠仪表有限责任公司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马丽娜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吴忠市红寺堡区统计局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周治强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吴忠市红寺堡区卫生健康局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安文静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吴忠市红寺堡区新民街道创业社区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丁俐娟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吴忠市红寺堡区新庄集乡人民政府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金鑫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盐池县惠安堡镇人民政府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周顺奉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王乐井乡人民政府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洪玲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盐池县统计局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杨美玲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盐池县冯记沟乡人民政府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罗薇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盐池县花马池镇宁翠社区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马冬花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同心县统计局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马冬梅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同心县统计局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吴芳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同心县王团镇人民政府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马如贵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同心县豫海镇人民政府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杨波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青铜峡市统计局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李雪姣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青铜峡市统计局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刘晓娜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青铜峡市统计局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陈飞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青铜峡市青铜峡镇人民政府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王学强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青铜峡市小坝镇人民政府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何淑琴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王宇宁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贾立章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固原市原州区古雁街道西塬社区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杨峰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固原市原州区张易镇人民政府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田桐山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固原市原州区河川乡人民政府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张丽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固原市原州区中河乡人民政府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马瑞帆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固原市原州区寨科乡人民政府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吴松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固原市原州区头营镇人民政府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丁春荣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固原市原州区炭山乡张套村委会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王立萍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固原市原州区官厅镇人民政府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张磊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固原市原州区彭堡镇人民政府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李媛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固原市原州区三营镇人民政府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马智才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固原市原州区北塬街道办事处中山北街社区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冉泓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西吉县统计局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温玉琴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西吉县统计局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柯雪梅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西吉县统计局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杨芙花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西吉县统计局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火瑞娟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西吉县硝河乡人民政府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李宗仁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西吉县吉强镇人民政府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王绩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西吉县财政局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王瑞芳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隆德县统计局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苏晓英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隆德县统计局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陈金龙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隆德县统计局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毛嘉鑫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泾源县统计局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马磊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泾源县统计局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冯天生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彭阳县统计局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韩有兵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彭阳县统计局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虎晓君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彭阳县统计局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余虹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彭阳县统计局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张鹏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彭阳县新集乡人民政府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刘丽萍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中卫市沙坡头区统计局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中卫市沙坡头区统计局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王丽娟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中卫市沙坡头区东园镇人民政府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杨嘉欣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中卫市沙坡头区宣和镇人民政府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郑婧妍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中卫市沙坡头区永康镇人民政府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黄秀芬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中卫市沙坡头区滨河镇阳光社区居民委员会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刘艳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中卫市沙坡头区镇罗镇镇罗村村民委员会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傅月珍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中宁县统计局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张子夜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中宁县统计局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王学胜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中宁县宁安镇人民政府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高瑞军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宁夏宁创新材料科技有限公司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沈小燕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中宁县新堡镇人民政府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马媛媛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中宁县大战场镇人民政府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杨伯仁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宁夏中宁工业园区管理委员会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杨正敏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海原县统计局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杨敏霞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海原县统计局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田欣平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海原县教育体育局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张占龙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海原县财政局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徐成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海原县西安镇人民政府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田风梅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海原县李俊乡人民政府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李学琴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海原县李旺镇新源村村民委员会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薛梅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邢天华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王宁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马悦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陈佳慧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中卫市统计局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雍家鹏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宁夏中卫工业园区管理委员会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雷卿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自治区财政厅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张颜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交通运输厅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韩青英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宣传部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冯大钊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人力资源和社会保障厅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武晓芳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自治区民政厅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王倩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民委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金晶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市场监督管理厅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祁晓倩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自治区税务局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马乐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政府办公厅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张倩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自治区统计局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张文钒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自治区社会经济调查队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自治区统计局工业处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马静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自治区统计局工业处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舍媛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自治区统计普查中心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徐延龙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自治区统计普查中心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赵琰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自治区统计普查中心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勉伟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自治区统计局贸易外经统计处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司文彬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自治区统计局贸易外经统计处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李怡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自治区统计局社会科技处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周祺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统计局人口与就业统计处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李斌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自治区统计局社会经济调查队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杨雯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自治区统计局服务业处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张伟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自治区统计局普查中心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孙扬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自治区统计局普查中心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赵晓楠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自治区统计局数据管理中心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280" w:right="0" w:hanging="1280" w:hangingChars="4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1" w:after="120" w:afterAutospacing="0" w:line="560" w:lineRule="exact"/>
        <w:ind w:left="420" w:leftChars="200" w:right="0" w:firstLine="420" w:firstLineChars="200"/>
        <w:jc w:val="both"/>
        <w:rPr>
          <w:rFonts w:hint="eastAsia" w:ascii="Times New Roman" w:hAnsi="Calibri" w:eastAsia="宋体" w:cs="Times New Roman"/>
          <w:kern w:val="2"/>
          <w:sz w:val="21"/>
          <w:szCs w:val="21"/>
        </w:rPr>
      </w:pPr>
      <w:r>
        <w:rPr>
          <w:rFonts w:hint="eastAsia" w:ascii="Times New Roman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eastAsia="宋体" w:cs="Times New Roman"/>
          <w:kern w:val="2"/>
          <w:sz w:val="30"/>
          <w:szCs w:val="30"/>
        </w:rPr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liss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F79A62"/>
    <w:multiLevelType w:val="multilevel"/>
    <w:tmpl w:val="FBF79A62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0FE59CB3"/>
    <w:rsid w:val="496AA1B7"/>
    <w:rsid w:val="5B96E549"/>
    <w:rsid w:val="5E23768D"/>
    <w:rsid w:val="72AE4B58"/>
    <w:rsid w:val="72FA10F4"/>
    <w:rsid w:val="7D569E5E"/>
    <w:rsid w:val="7FBCBAD9"/>
    <w:rsid w:val="9DEDA988"/>
    <w:rsid w:val="D9FE9A86"/>
    <w:rsid w:val="DDFEFECB"/>
    <w:rsid w:val="E7F58799"/>
    <w:rsid w:val="FBCFACB3"/>
    <w:rsid w:val="FF6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semiHidden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200" w:leftChars="200" w:firstLine="420" w:firstLineChars="200"/>
      <w:jc w:val="both"/>
    </w:pPr>
    <w:rPr>
      <w:rFonts w:hint="default" w:ascii="Times New Roman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paragraph" w:customStyle="1" w:styleId="6">
    <w:name w:val="KM_Text"/>
    <w:basedOn w:val="1"/>
    <w:uiPriority w:val="0"/>
    <w:pPr>
      <w:widowControl/>
      <w:spacing w:before="0" w:beforeAutospacing="0" w:after="0" w:afterAutospacing="0" w:line="284" w:lineRule="exact"/>
      <w:ind w:left="0" w:right="0"/>
      <w:jc w:val="left"/>
    </w:pPr>
    <w:rPr>
      <w:rFonts w:hint="default" w:ascii="Bliss Light" w:hAnsi="Bliss Light" w:eastAsia="宋体" w:cs="Bliss Light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15</Pages>
  <Words>0</Words>
  <Characters>0</Characters>
  <Lines>1</Lines>
  <Paragraphs>1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2018-12-26T08:33:00Z</dcterms:created>
  <dc:creator>测试2</dc:creator>
  <cp:lastModifiedBy>阎虹宇</cp:lastModifiedBy>
  <dcterms:modified xsi:type="dcterms:W3CDTF">2025-12-09T02:51:06Z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59F80009A3821EA639473669BB42C095_43</vt:lpwstr>
  </property>
</Properties>
</file>